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7C" w:rsidRDefault="00CB077C" w:rsidP="00CB077C">
      <w:pPr>
        <w:jc w:val="center"/>
      </w:pPr>
      <w:r>
        <w:rPr>
          <w:noProof/>
        </w:rPr>
        <w:drawing>
          <wp:inline distT="0" distB="0" distL="0" distR="0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8332C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51.25pt;height:50.25pt" fillcolor="black">
            <v:shadow color="#868686"/>
            <v:textpath style="font-family:&quot;Comic Sans MS&quot;" fitshape="t" trim="t" string="Psychobabble..."/>
          </v:shape>
        </w:pict>
      </w:r>
      <w:r>
        <w:tab/>
      </w:r>
      <w:r>
        <w:rPr>
          <w:noProof/>
        </w:rPr>
        <w:drawing>
          <wp:inline distT="0" distB="0" distL="0" distR="0">
            <wp:extent cx="6000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7C" w:rsidRPr="00857038" w:rsidRDefault="00CB077C" w:rsidP="00CB077C">
      <w:pPr>
        <w:jc w:val="center"/>
        <w:rPr>
          <w:rFonts w:ascii="Comic Sans MS" w:hAnsi="Comic Sans MS"/>
          <w:sz w:val="28"/>
        </w:rPr>
      </w:pPr>
      <w:proofErr w:type="gramStart"/>
      <w:r w:rsidRPr="00857038">
        <w:rPr>
          <w:rFonts w:ascii="Comic Sans MS" w:hAnsi="Comic Sans MS"/>
          <w:sz w:val="28"/>
          <w:szCs w:val="20"/>
        </w:rPr>
        <w:t>timely</w:t>
      </w:r>
      <w:proofErr w:type="gramEnd"/>
      <w:r w:rsidRPr="00857038">
        <w:rPr>
          <w:rFonts w:ascii="Comic Sans MS" w:hAnsi="Comic Sans MS"/>
          <w:sz w:val="28"/>
        </w:rPr>
        <w:t xml:space="preserve"> techniques to help your child get through the school year</w:t>
      </w:r>
    </w:p>
    <w:p w:rsidR="00CB077C" w:rsidRPr="002828F3" w:rsidRDefault="00CB077C" w:rsidP="00CB077C">
      <w:pPr>
        <w:tabs>
          <w:tab w:val="left" w:pos="560"/>
          <w:tab w:val="left" w:pos="5480"/>
        </w:tabs>
        <w:rPr>
          <w:rFonts w:ascii="Bell MT" w:hAnsi="Bell MT"/>
          <w:i/>
          <w:sz w:val="26"/>
        </w:rPr>
      </w:pPr>
    </w:p>
    <w:p w:rsidR="00CB077C" w:rsidRPr="002828F3" w:rsidRDefault="00CB077C" w:rsidP="00CB077C">
      <w:pPr>
        <w:tabs>
          <w:tab w:val="left" w:pos="560"/>
          <w:tab w:val="left" w:pos="5480"/>
        </w:tabs>
        <w:rPr>
          <w:rFonts w:ascii="Bell MT" w:hAnsi="Bell MT"/>
          <w:i/>
          <w:sz w:val="26"/>
        </w:rPr>
      </w:pPr>
    </w:p>
    <w:p w:rsidR="007B37AF" w:rsidRDefault="007B37AF" w:rsidP="00CB077C">
      <w:pPr>
        <w:tabs>
          <w:tab w:val="left" w:pos="560"/>
          <w:tab w:val="left" w:pos="5480"/>
        </w:tabs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Threat and Suicide</w:t>
      </w:r>
    </w:p>
    <w:p w:rsidR="00CB077C" w:rsidRDefault="00844049" w:rsidP="00CB077C">
      <w:pPr>
        <w:tabs>
          <w:tab w:val="left" w:pos="560"/>
          <w:tab w:val="left" w:pos="5480"/>
        </w:tabs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Prevention, </w:t>
      </w:r>
      <w:r w:rsidR="00CB077C">
        <w:rPr>
          <w:rFonts w:ascii="Bell MT" w:hAnsi="Bell MT"/>
          <w:sz w:val="36"/>
          <w:szCs w:val="36"/>
        </w:rPr>
        <w:t>Intervention</w:t>
      </w:r>
      <w:r>
        <w:rPr>
          <w:rFonts w:ascii="Bell MT" w:hAnsi="Bell MT"/>
          <w:sz w:val="36"/>
          <w:szCs w:val="36"/>
        </w:rPr>
        <w:t xml:space="preserve">, and Assessment </w:t>
      </w:r>
    </w:p>
    <w:p w:rsidR="00CB077C" w:rsidRDefault="00CB077C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7B37AF" w:rsidRDefault="007B37AF" w:rsidP="007B37AF">
      <w:pPr>
        <w:tabs>
          <w:tab w:val="left" w:pos="560"/>
          <w:tab w:val="left" w:pos="5480"/>
        </w:tabs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THREATS</w:t>
      </w:r>
    </w:p>
    <w:p w:rsidR="007B37AF" w:rsidRDefault="007B37AF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</w:p>
    <w:p w:rsidR="00844049" w:rsidRPr="00844049" w:rsidRDefault="00844049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844049">
        <w:rPr>
          <w:rFonts w:ascii="Bell MT" w:hAnsi="Bell MT"/>
          <w:sz w:val="28"/>
          <w:szCs w:val="28"/>
        </w:rPr>
        <w:t>Types of Threats: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Direct: obvious, at a person (e.g. “I’m going to kill you”)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Indirect: the act could occur; vague, unclear and ambiguous (“If I wanted to, I could kill everyone in this school”)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Veiled: hints at possible violent act, open to interpretation (“I like you; take my advice and stay away from school tomorrow”)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Conditional: violent act will happen unless conditions are met (“If you don’t write this paper for me, I will hurt you”)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 xml:space="preserve">Each </w:t>
      </w:r>
      <w:r w:rsidR="0058332C">
        <w:rPr>
          <w:rFonts w:ascii="Bell MT" w:hAnsi="Bell MT"/>
        </w:rPr>
        <w:t xml:space="preserve">threat can also </w:t>
      </w:r>
      <w:r>
        <w:rPr>
          <w:rFonts w:ascii="Bell MT" w:hAnsi="Bell MT"/>
        </w:rPr>
        <w:t>be considered…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 xml:space="preserve">Transient: </w:t>
      </w:r>
    </w:p>
    <w:p w:rsidR="00844049" w:rsidRDefault="00844049" w:rsidP="00844049">
      <w:pPr>
        <w:pStyle w:val="ListParagraph"/>
        <w:numPr>
          <w:ilvl w:val="0"/>
          <w:numId w:val="10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Joking around</w:t>
      </w:r>
    </w:p>
    <w:p w:rsidR="00844049" w:rsidRDefault="00844049" w:rsidP="00844049">
      <w:pPr>
        <w:pStyle w:val="ListParagraph"/>
        <w:numPr>
          <w:ilvl w:val="0"/>
          <w:numId w:val="10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Made a comment around heightened emotion</w:t>
      </w:r>
    </w:p>
    <w:p w:rsidR="00844049" w:rsidRDefault="00844049" w:rsidP="00844049">
      <w:pPr>
        <w:pStyle w:val="ListParagraph"/>
        <w:numPr>
          <w:ilvl w:val="0"/>
          <w:numId w:val="10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Not likely to act on the comment, even if it’s aggressive</w:t>
      </w:r>
    </w:p>
    <w:p w:rsidR="00844049" w:rsidRDefault="00844049" w:rsidP="00844049">
      <w:pPr>
        <w:pStyle w:val="ListParagraph"/>
        <w:numPr>
          <w:ilvl w:val="0"/>
          <w:numId w:val="10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Need to be supportive to ensure effective coping</w:t>
      </w:r>
    </w:p>
    <w:p w:rsidR="00844049" w:rsidRDefault="00844049" w:rsidP="00844049">
      <w:pPr>
        <w:tabs>
          <w:tab w:val="left" w:pos="560"/>
          <w:tab w:val="left" w:pos="5480"/>
        </w:tabs>
        <w:rPr>
          <w:rFonts w:ascii="Bell MT" w:hAnsi="Bell MT"/>
        </w:rPr>
      </w:pPr>
    </w:p>
    <w:p w:rsidR="0058332C" w:rsidRDefault="0058332C" w:rsidP="00844049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OR</w:t>
      </w:r>
    </w:p>
    <w:p w:rsidR="0058332C" w:rsidRDefault="0058332C" w:rsidP="00844049">
      <w:pPr>
        <w:tabs>
          <w:tab w:val="left" w:pos="560"/>
          <w:tab w:val="left" w:pos="5480"/>
        </w:tabs>
        <w:rPr>
          <w:rFonts w:ascii="Bell MT" w:hAnsi="Bell MT"/>
        </w:rPr>
      </w:pPr>
    </w:p>
    <w:p w:rsidR="00844049" w:rsidRDefault="00844049" w:rsidP="00844049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 xml:space="preserve">Substantive: </w:t>
      </w:r>
    </w:p>
    <w:p w:rsidR="00844049" w:rsidRPr="00844049" w:rsidRDefault="00844049" w:rsidP="00844049">
      <w:pPr>
        <w:pStyle w:val="ListParagraph"/>
        <w:numPr>
          <w:ilvl w:val="0"/>
          <w:numId w:val="11"/>
        </w:numPr>
        <w:tabs>
          <w:tab w:val="left" w:pos="560"/>
          <w:tab w:val="left" w:pos="5480"/>
        </w:tabs>
        <w:rPr>
          <w:rFonts w:ascii="Bell MT" w:hAnsi="Bell MT"/>
        </w:rPr>
      </w:pPr>
      <w:r w:rsidRPr="00844049">
        <w:rPr>
          <w:rFonts w:ascii="Bell MT" w:hAnsi="Bell MT"/>
        </w:rPr>
        <w:t>Making a plan for redressing a perceived wrong by planning to harm someone or to damage property</w:t>
      </w:r>
    </w:p>
    <w:p w:rsidR="00844049" w:rsidRDefault="00844049" w:rsidP="00844049">
      <w:pPr>
        <w:pStyle w:val="ListParagraph"/>
        <w:numPr>
          <w:ilvl w:val="0"/>
          <w:numId w:val="11"/>
        </w:numPr>
        <w:tabs>
          <w:tab w:val="left" w:pos="560"/>
          <w:tab w:val="left" w:pos="5480"/>
        </w:tabs>
        <w:rPr>
          <w:rFonts w:ascii="Bell MT" w:hAnsi="Bell MT"/>
        </w:rPr>
      </w:pPr>
      <w:r w:rsidRPr="00844049">
        <w:rPr>
          <w:rFonts w:ascii="Bell MT" w:hAnsi="Bell MT"/>
        </w:rPr>
        <w:t>Must be thoroughly investigated</w:t>
      </w:r>
    </w:p>
    <w:p w:rsidR="00844049" w:rsidRDefault="00844049" w:rsidP="00844049">
      <w:pPr>
        <w:tabs>
          <w:tab w:val="left" w:pos="560"/>
          <w:tab w:val="left" w:pos="5480"/>
        </w:tabs>
        <w:rPr>
          <w:rFonts w:ascii="Bell MT" w:hAnsi="Bell MT"/>
        </w:rPr>
      </w:pPr>
    </w:p>
    <w:p w:rsidR="007B37AF" w:rsidRDefault="007B37AF" w:rsidP="00844049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**Targeted violence stems from an interaction between…</w:t>
      </w:r>
    </w:p>
    <w:p w:rsidR="007B37AF" w:rsidRDefault="007B37AF" w:rsidP="007B37AF">
      <w:pPr>
        <w:pStyle w:val="ListParagraph"/>
        <w:numPr>
          <w:ilvl w:val="0"/>
          <w:numId w:val="14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Person</w:t>
      </w:r>
    </w:p>
    <w:p w:rsidR="007B37AF" w:rsidRDefault="007B37AF" w:rsidP="007B37AF">
      <w:pPr>
        <w:pStyle w:val="ListParagraph"/>
        <w:numPr>
          <w:ilvl w:val="0"/>
          <w:numId w:val="14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Situation</w:t>
      </w:r>
    </w:p>
    <w:p w:rsidR="007B37AF" w:rsidRDefault="007B37AF" w:rsidP="007B37AF">
      <w:pPr>
        <w:pStyle w:val="ListParagraph"/>
        <w:numPr>
          <w:ilvl w:val="0"/>
          <w:numId w:val="14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Setting</w:t>
      </w:r>
    </w:p>
    <w:p w:rsidR="007B37AF" w:rsidRDefault="007B37AF" w:rsidP="007B37AF">
      <w:pPr>
        <w:pStyle w:val="ListParagraph"/>
        <w:numPr>
          <w:ilvl w:val="0"/>
          <w:numId w:val="14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Target</w:t>
      </w:r>
    </w:p>
    <w:p w:rsidR="0058332C" w:rsidRDefault="007B37AF" w:rsidP="00844049">
      <w:pPr>
        <w:pStyle w:val="ListParagraph"/>
        <w:numPr>
          <w:ilvl w:val="0"/>
          <w:numId w:val="14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When something changes in at least one of these four, the outcome changes…</w:t>
      </w:r>
    </w:p>
    <w:p w:rsidR="00844049" w:rsidRPr="0058332C" w:rsidRDefault="007B37AF" w:rsidP="0058332C">
      <w:pPr>
        <w:tabs>
          <w:tab w:val="left" w:pos="560"/>
          <w:tab w:val="left" w:pos="5480"/>
        </w:tabs>
        <w:rPr>
          <w:rFonts w:ascii="Bell MT" w:hAnsi="Bell MT"/>
        </w:rPr>
      </w:pPr>
      <w:r w:rsidRPr="0058332C">
        <w:rPr>
          <w:rFonts w:ascii="Bell MT" w:hAnsi="Bell MT"/>
          <w:sz w:val="28"/>
          <w:szCs w:val="28"/>
        </w:rPr>
        <w:lastRenderedPageBreak/>
        <w:t xml:space="preserve">Early Warning Signs: 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Feelings of being teased, bullied or picked on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Social withdrawal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Victim of violence (home, community)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Low school interest, poor academic performance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Feelings of rej</w:t>
      </w:r>
      <w:r w:rsidR="0058332C">
        <w:rPr>
          <w:rFonts w:ascii="Bell MT" w:hAnsi="Bell MT"/>
        </w:rPr>
        <w:t>e</w:t>
      </w:r>
      <w:r>
        <w:rPr>
          <w:rFonts w:ascii="Bell MT" w:hAnsi="Bell MT"/>
        </w:rPr>
        <w:t>ction, isolation, being alone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Aggressive and violent behavior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Intolerance of differences and prejudicial attitudes</w:t>
      </w:r>
    </w:p>
    <w:p w:rsidR="007B37AF" w:rsidRDefault="007B37AF" w:rsidP="007B37AF">
      <w:pPr>
        <w:pStyle w:val="ListParagraph"/>
        <w:numPr>
          <w:ilvl w:val="0"/>
          <w:numId w:val="12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Drug/alcohol use</w:t>
      </w:r>
    </w:p>
    <w:p w:rsidR="007B37AF" w:rsidRPr="007B37AF" w:rsidRDefault="007B37AF" w:rsidP="007B37AF">
      <w:pPr>
        <w:pStyle w:val="ListParagraph"/>
        <w:tabs>
          <w:tab w:val="left" w:pos="560"/>
          <w:tab w:val="left" w:pos="5480"/>
        </w:tabs>
        <w:ind w:left="360"/>
        <w:rPr>
          <w:rFonts w:ascii="Bell MT" w:hAnsi="Bell MT"/>
        </w:rPr>
      </w:pPr>
    </w:p>
    <w:p w:rsidR="007B37AF" w:rsidRDefault="007B37AF" w:rsidP="007B37AF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Important Information for Teachers and Parents:</w:t>
      </w:r>
    </w:p>
    <w:p w:rsidR="007B37AF" w:rsidRDefault="007B37AF" w:rsidP="007B37AF">
      <w:pPr>
        <w:pStyle w:val="ListParagraph"/>
        <w:numPr>
          <w:ilvl w:val="0"/>
          <w:numId w:val="13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If you are feeling as though a student is making a substantive threat, please contact an administrator and/or mental health provider immediately</w:t>
      </w:r>
    </w:p>
    <w:p w:rsidR="007B37AF" w:rsidRDefault="007B37AF" w:rsidP="007B37AF">
      <w:pPr>
        <w:pStyle w:val="ListParagraph"/>
        <w:numPr>
          <w:ilvl w:val="0"/>
          <w:numId w:val="13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When a threat is determined as substantive, the assessment must be completed a team</w:t>
      </w:r>
    </w:p>
    <w:p w:rsidR="007B37AF" w:rsidRDefault="007B37AF" w:rsidP="007B37AF">
      <w:pPr>
        <w:pStyle w:val="ListParagraph"/>
        <w:numPr>
          <w:ilvl w:val="1"/>
          <w:numId w:val="13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 xml:space="preserve">The team </w:t>
      </w:r>
      <w:r w:rsidRPr="0058332C">
        <w:rPr>
          <w:rFonts w:ascii="Bell MT" w:hAnsi="Bell MT"/>
          <w:b/>
        </w:rPr>
        <w:t>MUST</w:t>
      </w:r>
      <w:r>
        <w:rPr>
          <w:rFonts w:ascii="Bell MT" w:hAnsi="Bell MT"/>
        </w:rPr>
        <w:t xml:space="preserve"> include a mental health provider, administrator, teacher and parent (if possible)</w:t>
      </w:r>
    </w:p>
    <w:p w:rsidR="007B37AF" w:rsidRDefault="007B37AF" w:rsidP="007B37AF">
      <w:pPr>
        <w:pStyle w:val="ListParagraph"/>
        <w:numPr>
          <w:ilvl w:val="1"/>
          <w:numId w:val="13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Question to determine is if the student poses a threat, not if one has been made</w:t>
      </w:r>
    </w:p>
    <w:p w:rsidR="007B37AF" w:rsidRDefault="007B37AF" w:rsidP="007B37AF">
      <w:pPr>
        <w:pStyle w:val="ListParagraph"/>
        <w:numPr>
          <w:ilvl w:val="1"/>
          <w:numId w:val="13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A Threat Assessment is a district document that is completed to answer the above question</w:t>
      </w:r>
    </w:p>
    <w:p w:rsidR="007B37AF" w:rsidRDefault="007B37AF" w:rsidP="007B37AF">
      <w:pPr>
        <w:tabs>
          <w:tab w:val="left" w:pos="560"/>
          <w:tab w:val="left" w:pos="5480"/>
        </w:tabs>
        <w:rPr>
          <w:rFonts w:ascii="Bell MT" w:hAnsi="Bell MT"/>
        </w:rPr>
      </w:pPr>
    </w:p>
    <w:p w:rsidR="007B37AF" w:rsidRPr="007B37AF" w:rsidRDefault="007B37AF" w:rsidP="007B37AF">
      <w:pPr>
        <w:tabs>
          <w:tab w:val="left" w:pos="560"/>
          <w:tab w:val="left" w:pos="5480"/>
        </w:tabs>
        <w:jc w:val="center"/>
        <w:rPr>
          <w:rFonts w:ascii="Bell MT" w:hAnsi="Bell MT"/>
          <w:sz w:val="28"/>
          <w:szCs w:val="28"/>
        </w:rPr>
      </w:pPr>
      <w:r w:rsidRPr="007B37AF">
        <w:rPr>
          <w:rFonts w:ascii="Bell MT" w:hAnsi="Bell MT"/>
          <w:sz w:val="28"/>
          <w:szCs w:val="28"/>
        </w:rPr>
        <w:t>SUICIDE PREVENTION, INTERVENTION and ASSESSMENT</w:t>
      </w:r>
    </w:p>
    <w:p w:rsidR="00844049" w:rsidRPr="00844049" w:rsidRDefault="00844049" w:rsidP="00844049">
      <w:pPr>
        <w:tabs>
          <w:tab w:val="left" w:pos="560"/>
          <w:tab w:val="left" w:pos="5480"/>
        </w:tabs>
        <w:rPr>
          <w:rFonts w:ascii="Bell MT" w:hAnsi="Bell MT"/>
        </w:rPr>
      </w:pPr>
    </w:p>
    <w:p w:rsidR="00CB077C" w:rsidRDefault="00CB077C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Suicide: the intentional act of taking one’s own life.</w:t>
      </w:r>
    </w:p>
    <w:p w:rsidR="00F77BF1" w:rsidRDefault="00F77BF1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C3248C" w:rsidRPr="00C3248C" w:rsidRDefault="00C3248C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C3248C">
        <w:rPr>
          <w:rFonts w:ascii="Bell MT" w:hAnsi="Bell MT"/>
          <w:sz w:val="28"/>
          <w:szCs w:val="28"/>
        </w:rPr>
        <w:t xml:space="preserve">Statistics: </w:t>
      </w:r>
    </w:p>
    <w:p w:rsidR="00C3248C" w:rsidRDefault="00C3248C" w:rsidP="00C3248C">
      <w:pPr>
        <w:pStyle w:val="ListParagraph"/>
        <w:numPr>
          <w:ilvl w:val="0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In 2010, there were 867 deaths by suicide in Colorado; 190 of which were by students ages 10 – 18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This is compared to 171 homicides, 480 motor vehicle deaths, 549 influenza and pneumonia deaths, and 721 diabetes deaths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7</w:t>
      </w:r>
      <w:r w:rsidRPr="00C3248C">
        <w:rPr>
          <w:rFonts w:ascii="Bell MT" w:hAnsi="Bell MT"/>
          <w:vertAlign w:val="superscript"/>
        </w:rPr>
        <w:t>th</w:t>
      </w:r>
      <w:r>
        <w:rPr>
          <w:rFonts w:ascii="Bell MT" w:hAnsi="Bell MT"/>
        </w:rPr>
        <w:t xml:space="preserve"> leading cause of death in CO for all ages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2</w:t>
      </w:r>
      <w:r w:rsidRPr="00C3248C">
        <w:rPr>
          <w:rFonts w:ascii="Bell MT" w:hAnsi="Bell MT"/>
          <w:vertAlign w:val="superscript"/>
        </w:rPr>
        <w:t>nd</w:t>
      </w:r>
      <w:r>
        <w:rPr>
          <w:rFonts w:ascii="Bell MT" w:hAnsi="Bell MT"/>
        </w:rPr>
        <w:t xml:space="preserve"> leading cause of death for ages 10 – 24</w:t>
      </w:r>
    </w:p>
    <w:p w:rsidR="00C3248C" w:rsidRDefault="00C3248C" w:rsidP="00C3248C">
      <w:pPr>
        <w:pStyle w:val="ListParagraph"/>
        <w:numPr>
          <w:ilvl w:val="0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For ages 10 – 14 (2001 – 2010)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Overall suicide rate was 2.5/100,000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83 total suicide deaths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72% male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29% by firearm</w:t>
      </w:r>
    </w:p>
    <w:p w:rsidR="00C3248C" w:rsidRDefault="00C3248C" w:rsidP="00C3248C">
      <w:pPr>
        <w:pStyle w:val="ListParagraph"/>
        <w:numPr>
          <w:ilvl w:val="0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For ages 15 – 18 (2001 – 2010)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Overall suicide rate 11.3/100,000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301 total suicide deaths</w:t>
      </w:r>
    </w:p>
    <w:p w:rsid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76% male</w:t>
      </w:r>
    </w:p>
    <w:p w:rsidR="00C3248C" w:rsidRPr="00C3248C" w:rsidRDefault="00C3248C" w:rsidP="00C3248C">
      <w:pPr>
        <w:pStyle w:val="ListParagraph"/>
        <w:numPr>
          <w:ilvl w:val="1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40% by firearm</w:t>
      </w:r>
    </w:p>
    <w:p w:rsidR="00C3248C" w:rsidRDefault="00C3248C" w:rsidP="00C3248C">
      <w:pPr>
        <w:pStyle w:val="ListParagraph"/>
        <w:numPr>
          <w:ilvl w:val="0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Male youth die by suicide 5x more frequently than female youth</w:t>
      </w:r>
    </w:p>
    <w:p w:rsidR="00C3248C" w:rsidRDefault="00C3248C" w:rsidP="00C3248C">
      <w:pPr>
        <w:pStyle w:val="ListParagraph"/>
        <w:numPr>
          <w:ilvl w:val="0"/>
          <w:numId w:val="5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Special populations are at greater risk; including LGBTQQ2-S students, students in the juvenile justice system and foster care, Latino students, and students with disabilities</w:t>
      </w:r>
    </w:p>
    <w:p w:rsidR="00C3248C" w:rsidRDefault="00C3248C" w:rsidP="00C3248C">
      <w:pPr>
        <w:tabs>
          <w:tab w:val="left" w:pos="560"/>
          <w:tab w:val="left" w:pos="5480"/>
        </w:tabs>
        <w:rPr>
          <w:rFonts w:ascii="Bell MT" w:hAnsi="Bell MT"/>
        </w:rPr>
      </w:pPr>
    </w:p>
    <w:p w:rsidR="00C3248C" w:rsidRPr="00F77BF1" w:rsidRDefault="00C3248C" w:rsidP="00C3248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F77BF1">
        <w:rPr>
          <w:rFonts w:ascii="Bell MT" w:hAnsi="Bell MT"/>
          <w:sz w:val="28"/>
          <w:szCs w:val="28"/>
        </w:rPr>
        <w:t xml:space="preserve">Model of Suicide Risk: </w:t>
      </w:r>
    </w:p>
    <w:p w:rsidR="00F77BF1" w:rsidRPr="00F77BF1" w:rsidRDefault="00C3248C" w:rsidP="00CB077C">
      <w:pPr>
        <w:tabs>
          <w:tab w:val="left" w:pos="560"/>
          <w:tab w:val="left" w:pos="5480"/>
        </w:tabs>
        <w:rPr>
          <w:rFonts w:ascii="Bell MT" w:hAnsi="Bell MT"/>
        </w:rPr>
      </w:pPr>
      <w:r>
        <w:rPr>
          <w:noProof/>
        </w:rPr>
        <w:drawing>
          <wp:inline distT="0" distB="0" distL="0" distR="0" wp14:anchorId="183C8C4E" wp14:editId="3C806A41">
            <wp:extent cx="2647950" cy="1695450"/>
            <wp:effectExtent l="0" t="0" r="0" b="0"/>
            <wp:docPr id="3" name="Picture 3" descr="http://workingminds.org/images/joi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kingminds.org/images/join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AF" w:rsidRDefault="007B37AF" w:rsidP="00F77BF1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</w:p>
    <w:p w:rsidR="00F77BF1" w:rsidRPr="00F77BF1" w:rsidRDefault="00F77BF1" w:rsidP="00F77BF1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F77BF1">
        <w:rPr>
          <w:rFonts w:ascii="Bell MT" w:hAnsi="Bell MT"/>
          <w:sz w:val="28"/>
          <w:szCs w:val="28"/>
        </w:rPr>
        <w:t xml:space="preserve">Protective Factors: </w:t>
      </w:r>
    </w:p>
    <w:p w:rsidR="00F77BF1" w:rsidRDefault="00F77BF1" w:rsidP="00F77BF1">
      <w:pPr>
        <w:pStyle w:val="ListParagraph"/>
        <w:numPr>
          <w:ilvl w:val="0"/>
          <w:numId w:val="6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Social support</w:t>
      </w:r>
    </w:p>
    <w:p w:rsidR="00F77BF1" w:rsidRDefault="00F77BF1" w:rsidP="00F77BF1">
      <w:pPr>
        <w:pStyle w:val="ListParagraph"/>
        <w:numPr>
          <w:ilvl w:val="0"/>
          <w:numId w:val="6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Effective coping skills</w:t>
      </w:r>
    </w:p>
    <w:p w:rsidR="00F77BF1" w:rsidRDefault="00F77BF1" w:rsidP="00F77BF1">
      <w:pPr>
        <w:pStyle w:val="ListParagraph"/>
        <w:numPr>
          <w:ilvl w:val="0"/>
          <w:numId w:val="6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Policies and cultures that accept help seeking behavior</w:t>
      </w:r>
    </w:p>
    <w:p w:rsidR="00F77BF1" w:rsidRDefault="00F77BF1" w:rsidP="00F77BF1">
      <w:pPr>
        <w:pStyle w:val="ListParagraph"/>
        <w:numPr>
          <w:ilvl w:val="0"/>
          <w:numId w:val="6"/>
        </w:numPr>
        <w:tabs>
          <w:tab w:val="left" w:pos="560"/>
          <w:tab w:val="left" w:pos="5480"/>
        </w:tabs>
        <w:rPr>
          <w:rFonts w:ascii="Bell MT" w:hAnsi="Bell MT"/>
        </w:rPr>
      </w:pPr>
      <w:proofErr w:type="spellStart"/>
      <w:r>
        <w:rPr>
          <w:rFonts w:ascii="Bell MT" w:hAnsi="Bell MT"/>
        </w:rPr>
        <w:t>Destigmatization</w:t>
      </w:r>
      <w:proofErr w:type="spellEnd"/>
      <w:r>
        <w:rPr>
          <w:rFonts w:ascii="Bell MT" w:hAnsi="Bell MT"/>
        </w:rPr>
        <w:t xml:space="preserve"> of mental health problems</w:t>
      </w:r>
    </w:p>
    <w:p w:rsidR="00F77BF1" w:rsidRPr="00F77BF1" w:rsidRDefault="00F77BF1" w:rsidP="00F77BF1">
      <w:pPr>
        <w:tabs>
          <w:tab w:val="left" w:pos="560"/>
          <w:tab w:val="left" w:pos="5480"/>
        </w:tabs>
        <w:rPr>
          <w:rFonts w:ascii="Bell MT" w:hAnsi="Bell MT"/>
        </w:rPr>
      </w:pPr>
    </w:p>
    <w:p w:rsidR="00F77BF1" w:rsidRPr="00C3248C" w:rsidRDefault="00F77BF1" w:rsidP="00F77BF1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C3248C">
        <w:rPr>
          <w:rFonts w:ascii="Bell MT" w:hAnsi="Bell MT"/>
          <w:sz w:val="28"/>
          <w:szCs w:val="28"/>
        </w:rPr>
        <w:t>Risk Factors: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 xml:space="preserve">Presence of a psychiatric disorder </w:t>
      </w:r>
      <w:r w:rsidRPr="00CB077C">
        <w:rPr>
          <w:rFonts w:ascii="Bell MT" w:hAnsi="Bell MT"/>
          <w:lang w:val="en-GB"/>
        </w:rPr>
        <w:br/>
        <w:t>(e.g., depression, drug or alcohol abuse, behav</w:t>
      </w:r>
      <w:r>
        <w:rPr>
          <w:rFonts w:ascii="Bell MT" w:hAnsi="Bell MT"/>
          <w:lang w:val="en-GB"/>
        </w:rPr>
        <w:t>ior disorders, conduct disorder)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 xml:space="preserve">The expression/communication of thoughts of suicide, death, dying or the afterlife </w:t>
      </w:r>
      <w:r w:rsidRPr="00CB077C">
        <w:rPr>
          <w:rFonts w:ascii="Bell MT" w:hAnsi="Bell MT"/>
          <w:lang w:val="en-GB"/>
        </w:rPr>
        <w:br/>
        <w:t>(in a context of sadness, boredom, or negative feelings)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Impulsive and aggressive behavior; frequent expressions of rage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 xml:space="preserve">Previous exposure to others’ </w:t>
      </w:r>
      <w:proofErr w:type="spellStart"/>
      <w:r w:rsidRPr="00CB077C">
        <w:rPr>
          <w:rFonts w:ascii="Bell MT" w:hAnsi="Bell MT"/>
          <w:lang w:val="en-GB"/>
        </w:rPr>
        <w:t>suicidality</w:t>
      </w:r>
      <w:proofErr w:type="spellEnd"/>
      <w:r w:rsidRPr="00CB077C">
        <w:rPr>
          <w:rFonts w:ascii="Bell MT" w:hAnsi="Bell MT"/>
          <w:lang w:val="en-GB"/>
        </w:rPr>
        <w:t>. Surviving family members not only suffer the trauma of losing a loved one to suicide, but also are themselves at higher risk for suicide and emotional problems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Recent severe stressor</w:t>
      </w:r>
      <w:r w:rsidRPr="00CB077C">
        <w:rPr>
          <w:rFonts w:ascii="Bell MT" w:hAnsi="Bell MT"/>
          <w:lang w:val="en-GB"/>
        </w:rPr>
        <w:br/>
        <w:t>(e.g., difficulties in dealing with sexual orientation; unplanned pregnancy or other significant real or impending loss)</w:t>
      </w:r>
    </w:p>
    <w:p w:rsidR="00F77BF1" w:rsidRPr="00CB077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Family loss or instability; significant family conflict</w:t>
      </w:r>
    </w:p>
    <w:p w:rsidR="00F77BF1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 w:rsidRPr="00C3248C">
        <w:rPr>
          <w:rFonts w:ascii="Bell MT" w:hAnsi="Bell MT"/>
          <w:lang w:val="en-GB"/>
        </w:rPr>
        <w:t xml:space="preserve">Feelings of hopelessness (e.g., there is no solution to my problem) </w:t>
      </w:r>
    </w:p>
    <w:p w:rsidR="00F77BF1" w:rsidRPr="00C3248C" w:rsidRDefault="00F77BF1" w:rsidP="00F77BF1">
      <w:pPr>
        <w:pStyle w:val="ListParagraph"/>
        <w:numPr>
          <w:ilvl w:val="0"/>
          <w:numId w:val="4"/>
        </w:numPr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Being s</w:t>
      </w:r>
      <w:r w:rsidRPr="00C3248C">
        <w:rPr>
          <w:rFonts w:ascii="Bell MT" w:hAnsi="Bell MT"/>
          <w:lang w:val="en-GB"/>
        </w:rPr>
        <w:t xml:space="preserve">ocially isolated </w:t>
      </w:r>
    </w:p>
    <w:p w:rsidR="00F77BF1" w:rsidRDefault="00F77BF1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</w:p>
    <w:p w:rsidR="00CB077C" w:rsidRPr="00C3248C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C3248C">
        <w:rPr>
          <w:rFonts w:ascii="Bell MT" w:hAnsi="Bell MT"/>
          <w:sz w:val="28"/>
          <w:szCs w:val="28"/>
        </w:rPr>
        <w:t xml:space="preserve">Warning Signs: 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Talk about suicide, death</w:t>
      </w:r>
      <w:r>
        <w:rPr>
          <w:rFonts w:ascii="Bell MT" w:hAnsi="Bell MT"/>
          <w:lang w:val="en-GB"/>
        </w:rPr>
        <w:t>, and/or no reason to live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Be pre</w:t>
      </w:r>
      <w:r>
        <w:rPr>
          <w:rFonts w:ascii="Bell MT" w:hAnsi="Bell MT"/>
          <w:lang w:val="en-GB"/>
        </w:rPr>
        <w:t>occupied with death and dying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Withdraw from friends and/or social activities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Have a recent severe loss (especially relationship) or</w:t>
      </w:r>
      <w:r w:rsidR="0058332C">
        <w:rPr>
          <w:rFonts w:ascii="Bell MT" w:hAnsi="Bell MT"/>
          <w:lang w:val="en-GB"/>
        </w:rPr>
        <w:t xml:space="preserve"> threat of a significant loss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Experience drastic changes</w:t>
      </w:r>
      <w:r>
        <w:rPr>
          <w:rFonts w:ascii="Bell MT" w:hAnsi="Bell MT"/>
          <w:lang w:val="en-GB"/>
        </w:rPr>
        <w:t xml:space="preserve"> in behaviour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Lose interest in h</w:t>
      </w:r>
      <w:r>
        <w:rPr>
          <w:rFonts w:ascii="Bell MT" w:hAnsi="Bell MT"/>
          <w:lang w:val="en-GB"/>
        </w:rPr>
        <w:t>obbies, work, school, etc</w:t>
      </w:r>
      <w:r w:rsidR="0058332C">
        <w:rPr>
          <w:rFonts w:ascii="Bell MT" w:hAnsi="Bell MT"/>
          <w:lang w:val="en-GB"/>
        </w:rPr>
        <w:t>.</w:t>
      </w:r>
      <w:bookmarkStart w:id="0" w:name="_GoBack"/>
      <w:bookmarkEnd w:id="0"/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Prepare for death by making out a will (unexpectedly) and final arrangement</w:t>
      </w:r>
      <w:r>
        <w:rPr>
          <w:rFonts w:ascii="Bell MT" w:hAnsi="Bell MT"/>
          <w:lang w:val="en-GB"/>
        </w:rPr>
        <w:t>s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lastRenderedPageBreak/>
        <w:t>Give away prized possessions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>
        <w:rPr>
          <w:rFonts w:ascii="Bell MT" w:hAnsi="Bell MT"/>
          <w:lang w:val="en-GB"/>
        </w:rPr>
        <w:t>Have attempted suicide before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Take unnecessary risks; be reckless, and/or impulsive</w:t>
      </w:r>
    </w:p>
    <w:p w:rsid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Lose interest in their person</w:t>
      </w:r>
      <w:r>
        <w:rPr>
          <w:rFonts w:ascii="Bell MT" w:hAnsi="Bell MT"/>
          <w:lang w:val="en-GB"/>
        </w:rPr>
        <w:t>al appearance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Increase their use of alcohol or drugs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  <w:lang w:val="en-GB"/>
        </w:rPr>
      </w:pPr>
      <w:r w:rsidRPr="00CB077C">
        <w:rPr>
          <w:rFonts w:ascii="Bell MT" w:hAnsi="Bell MT"/>
          <w:lang w:val="en-GB"/>
        </w:rPr>
        <w:t>Express a sense of hopelessness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</w:rPr>
      </w:pPr>
      <w:r w:rsidRPr="00CB077C">
        <w:rPr>
          <w:rFonts w:ascii="Bell MT" w:hAnsi="Bell MT"/>
          <w:lang w:val="en-GB"/>
        </w:rPr>
        <w:t>Be faced with a situ</w:t>
      </w:r>
      <w:r>
        <w:rPr>
          <w:rFonts w:ascii="Bell MT" w:hAnsi="Bell MT"/>
          <w:lang w:val="en-GB"/>
        </w:rPr>
        <w:t>ation of humiliation or failure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</w:rPr>
      </w:pPr>
      <w:r w:rsidRPr="00CB077C">
        <w:rPr>
          <w:rFonts w:ascii="Bell MT" w:hAnsi="Bell MT"/>
          <w:lang w:val="en-GB"/>
        </w:rPr>
        <w:t>Be f</w:t>
      </w:r>
      <w:r>
        <w:rPr>
          <w:rFonts w:ascii="Bell MT" w:hAnsi="Bell MT"/>
          <w:lang w:val="en-GB"/>
        </w:rPr>
        <w:t>aced with a disciplinary crisis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</w:rPr>
      </w:pPr>
      <w:r w:rsidRPr="00CB077C">
        <w:rPr>
          <w:rFonts w:ascii="Bell MT" w:hAnsi="Bell MT"/>
          <w:lang w:val="en-GB"/>
        </w:rPr>
        <w:t>Have a h</w:t>
      </w:r>
      <w:r>
        <w:rPr>
          <w:rFonts w:ascii="Bell MT" w:hAnsi="Bell MT"/>
          <w:lang w:val="en-GB"/>
        </w:rPr>
        <w:t>istory of violence or hostility</w:t>
      </w:r>
    </w:p>
    <w:p w:rsidR="00CB077C" w:rsidRPr="00CB077C" w:rsidRDefault="00CB077C" w:rsidP="00CB077C">
      <w:pPr>
        <w:pStyle w:val="ListParagraph"/>
        <w:numPr>
          <w:ilvl w:val="0"/>
          <w:numId w:val="1"/>
        </w:numPr>
        <w:tabs>
          <w:tab w:val="left" w:pos="560"/>
          <w:tab w:val="left" w:pos="5480"/>
        </w:tabs>
        <w:rPr>
          <w:rFonts w:ascii="Bell MT" w:hAnsi="Bell MT"/>
        </w:rPr>
      </w:pPr>
      <w:r w:rsidRPr="00CB077C">
        <w:rPr>
          <w:rFonts w:ascii="Bell MT" w:hAnsi="Bell MT"/>
          <w:lang w:val="en-GB"/>
        </w:rPr>
        <w:t>Have been unwilling to “connect” with potential helpers</w:t>
      </w:r>
    </w:p>
    <w:p w:rsidR="00CB077C" w:rsidRDefault="00CB077C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844049" w:rsidRPr="00844049" w:rsidRDefault="00844049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844049">
        <w:rPr>
          <w:rFonts w:ascii="Bell MT" w:hAnsi="Bell MT"/>
          <w:sz w:val="28"/>
          <w:szCs w:val="28"/>
        </w:rPr>
        <w:t xml:space="preserve">Interventions (As appropriate): 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Talking about sui</w:t>
      </w:r>
      <w:r>
        <w:rPr>
          <w:rFonts w:ascii="Bell MT" w:hAnsi="Bell MT"/>
          <w:lang w:val="en-GB"/>
        </w:rPr>
        <w:t>cide does not cause someone</w:t>
      </w:r>
      <w:r w:rsidRPr="00844049">
        <w:rPr>
          <w:rFonts w:ascii="Bell MT" w:hAnsi="Bell MT"/>
          <w:lang w:val="en-GB"/>
        </w:rPr>
        <w:t xml:space="preserve"> to be suicidal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Be aware - Learn the warning signs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Get involved - Become available and show interest and support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Ask if he/she is thinking about suicide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Be direct - Talk openly and freely about suicide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Be willing to listen - Allow for expressions of feelings and accept the feelings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Be non-judgmental - Don’t debate whether suicide is right or wrong, or feelings are good or bad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Don’t lecture on the value of life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Don’t dare him/her to do it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Don’t ask “why” as this encourages defensiveness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Offer empathy, not sympathy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Don’t act shocked as this creates distance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Don’t be sworn to secrecy and seek support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Offer hope that alternatives are available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Take action - Remove means such as available firearms or stockpiled pills</w:t>
      </w:r>
    </w:p>
    <w:p w:rsidR="00844049" w:rsidRPr="00844049" w:rsidRDefault="00844049" w:rsidP="00844049">
      <w:pPr>
        <w:pStyle w:val="ListParagraph"/>
        <w:numPr>
          <w:ilvl w:val="0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 xml:space="preserve">Encourage them to talk to someone by contacting: </w:t>
      </w:r>
    </w:p>
    <w:p w:rsidR="00844049" w:rsidRP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 xml:space="preserve">suicide prevention/crisis intervention </w:t>
      </w:r>
      <w:proofErr w:type="spellStart"/>
      <w:r w:rsidRPr="00844049">
        <w:rPr>
          <w:rFonts w:ascii="Bell MT" w:hAnsi="Bell MT"/>
          <w:lang w:val="en-GB"/>
        </w:rPr>
        <w:t>center</w:t>
      </w:r>
      <w:proofErr w:type="spellEnd"/>
    </w:p>
    <w:p w:rsidR="00844049" w:rsidRP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private therapist</w:t>
      </w:r>
    </w:p>
    <w:p w:rsid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religious/spiritual leader</w:t>
      </w:r>
    </w:p>
    <w:p w:rsidR="00844049" w:rsidRP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community mental health agency</w:t>
      </w:r>
    </w:p>
    <w:p w:rsidR="00844049" w:rsidRP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 xml:space="preserve">school </w:t>
      </w:r>
      <w:proofErr w:type="spellStart"/>
      <w:r w:rsidRPr="00844049">
        <w:rPr>
          <w:rFonts w:ascii="Bell MT" w:hAnsi="Bell MT"/>
          <w:lang w:val="en-GB"/>
        </w:rPr>
        <w:t>counselor</w:t>
      </w:r>
      <w:proofErr w:type="spellEnd"/>
      <w:r w:rsidRPr="00844049">
        <w:rPr>
          <w:rFonts w:ascii="Bell MT" w:hAnsi="Bell MT"/>
          <w:lang w:val="en-GB"/>
        </w:rPr>
        <w:t xml:space="preserve"> or psychologist</w:t>
      </w:r>
    </w:p>
    <w:p w:rsidR="00844049" w:rsidRPr="00844049" w:rsidRDefault="00844049" w:rsidP="00844049">
      <w:pPr>
        <w:pStyle w:val="ListParagraph"/>
        <w:numPr>
          <w:ilvl w:val="1"/>
          <w:numId w:val="9"/>
        </w:numPr>
        <w:rPr>
          <w:rFonts w:ascii="Bell MT" w:hAnsi="Bell MT"/>
          <w:lang w:val="en-GB"/>
        </w:rPr>
      </w:pPr>
      <w:r w:rsidRPr="00844049">
        <w:rPr>
          <w:rFonts w:ascii="Bell MT" w:hAnsi="Bell MT"/>
          <w:lang w:val="en-GB"/>
        </w:rPr>
        <w:t>family physician</w:t>
      </w:r>
    </w:p>
    <w:p w:rsidR="00844049" w:rsidRDefault="00844049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F77BF1" w:rsidRPr="00844049" w:rsidRDefault="00F77BF1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844049">
        <w:rPr>
          <w:rFonts w:ascii="Bell MT" w:hAnsi="Bell MT"/>
          <w:sz w:val="28"/>
          <w:szCs w:val="28"/>
        </w:rPr>
        <w:t xml:space="preserve">Important information for Teachers and Students: </w:t>
      </w:r>
    </w:p>
    <w:p w:rsidR="00F77BF1" w:rsidRDefault="00F77BF1" w:rsidP="00F77BF1">
      <w:pPr>
        <w:pStyle w:val="ListParagraph"/>
        <w:numPr>
          <w:ilvl w:val="0"/>
          <w:numId w:val="7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If you have a legitimate concern that a student is thinking about suicide, please contact the school mental health provider immediately (e.g. school psychologist, school social worker, counselor, nurse)</w:t>
      </w:r>
    </w:p>
    <w:p w:rsidR="00F77BF1" w:rsidRDefault="00F77BF1" w:rsidP="00F77BF1">
      <w:pPr>
        <w:pStyle w:val="ListParagraph"/>
        <w:numPr>
          <w:ilvl w:val="0"/>
          <w:numId w:val="7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 xml:space="preserve">This person will then talk with the student to determine next steps. </w:t>
      </w:r>
    </w:p>
    <w:p w:rsidR="00CB077C" w:rsidRDefault="00F77BF1" w:rsidP="00CB077C">
      <w:pPr>
        <w:pStyle w:val="ListParagraph"/>
        <w:numPr>
          <w:ilvl w:val="0"/>
          <w:numId w:val="7"/>
        </w:numPr>
        <w:tabs>
          <w:tab w:val="left" w:pos="560"/>
          <w:tab w:val="left" w:pos="5480"/>
        </w:tabs>
        <w:rPr>
          <w:rFonts w:ascii="Bell MT" w:hAnsi="Bell MT"/>
        </w:rPr>
      </w:pPr>
      <w:r w:rsidRPr="00F77BF1">
        <w:rPr>
          <w:rFonts w:ascii="Bell MT" w:hAnsi="Bell MT"/>
        </w:rPr>
        <w:lastRenderedPageBreak/>
        <w:t xml:space="preserve">Often the mental health provider will initiate a Suicide Risk Assessment (SRA) which evaluates a students’ level of risk. It is completed in an interview format to determine students’ current feelings and behavior, previous history and </w:t>
      </w:r>
      <w:r>
        <w:rPr>
          <w:rFonts w:ascii="Bell MT" w:hAnsi="Bell MT"/>
        </w:rPr>
        <w:t xml:space="preserve">level of </w:t>
      </w:r>
      <w:r w:rsidRPr="00F77BF1">
        <w:rPr>
          <w:rFonts w:ascii="Bell MT" w:hAnsi="Bell MT"/>
        </w:rPr>
        <w:t>coping skills</w:t>
      </w:r>
      <w:r>
        <w:rPr>
          <w:rFonts w:ascii="Bell MT" w:hAnsi="Bell MT"/>
        </w:rPr>
        <w:t xml:space="preserve">. </w:t>
      </w:r>
    </w:p>
    <w:p w:rsidR="00F77BF1" w:rsidRPr="00F77BF1" w:rsidRDefault="00F77BF1" w:rsidP="00CB077C">
      <w:pPr>
        <w:pStyle w:val="ListParagraph"/>
        <w:numPr>
          <w:ilvl w:val="0"/>
          <w:numId w:val="7"/>
        </w:numPr>
        <w:tabs>
          <w:tab w:val="left" w:pos="560"/>
          <w:tab w:val="left" w:pos="5480"/>
        </w:tabs>
        <w:rPr>
          <w:rFonts w:ascii="Bell MT" w:hAnsi="Bell MT"/>
        </w:rPr>
      </w:pPr>
      <w:r>
        <w:rPr>
          <w:rFonts w:ascii="Bell MT" w:hAnsi="Bell MT"/>
        </w:rPr>
        <w:t>Also, important to read/use this information in conjunction with the Bullying/Cyberbullying and LGBTQQ2-S newsletters written by the School Psychologist.</w:t>
      </w:r>
    </w:p>
    <w:p w:rsidR="00CB077C" w:rsidRPr="00CB077C" w:rsidRDefault="00CB077C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CB077C" w:rsidRPr="007C488F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36"/>
          <w:szCs w:val="36"/>
        </w:rPr>
      </w:pPr>
      <w:r w:rsidRPr="007C488F">
        <w:rPr>
          <w:rFonts w:ascii="Bell MT" w:hAnsi="Bell MT"/>
          <w:sz w:val="36"/>
          <w:szCs w:val="36"/>
        </w:rPr>
        <w:t>Resources…</w:t>
      </w:r>
    </w:p>
    <w:p w:rsidR="00CB077C" w:rsidRPr="007C488F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7C488F">
        <w:rPr>
          <w:rFonts w:ascii="Bell MT" w:hAnsi="Bell MT"/>
          <w:sz w:val="28"/>
          <w:szCs w:val="28"/>
        </w:rPr>
        <w:t xml:space="preserve">Websites </w:t>
      </w:r>
      <w:r w:rsidRPr="007C488F">
        <w:rPr>
          <w:rFonts w:ascii="Bell MT" w:hAnsi="Bell MT"/>
          <w:sz w:val="28"/>
          <w:szCs w:val="28"/>
        </w:rPr>
        <w:sym w:font="Wingdings" w:char="F0E0"/>
      </w:r>
      <w:r w:rsidRPr="007C488F">
        <w:rPr>
          <w:rFonts w:ascii="Bell MT" w:hAnsi="Bell MT"/>
          <w:sz w:val="28"/>
          <w:szCs w:val="28"/>
        </w:rPr>
        <w:t xml:space="preserve">  </w:t>
      </w:r>
    </w:p>
    <w:p w:rsidR="00CB077C" w:rsidRDefault="00FE204C" w:rsidP="00CB077C">
      <w:pPr>
        <w:rPr>
          <w:rStyle w:val="Strong"/>
          <w:rFonts w:ascii="Bell MT" w:hAnsi="Bell MT"/>
          <w:b w:val="0"/>
          <w:color w:val="333333"/>
        </w:rPr>
      </w:pPr>
      <w:r>
        <w:rPr>
          <w:rFonts w:ascii="Bell MT" w:hAnsi="Bell MT"/>
        </w:rPr>
        <w:t xml:space="preserve">The </w:t>
      </w:r>
      <w:proofErr w:type="spellStart"/>
      <w:r>
        <w:rPr>
          <w:rFonts w:ascii="Bell MT" w:hAnsi="Bell MT"/>
        </w:rPr>
        <w:t>Glendon</w:t>
      </w:r>
      <w:proofErr w:type="spellEnd"/>
      <w:r>
        <w:rPr>
          <w:rFonts w:ascii="Bell MT" w:hAnsi="Bell MT"/>
        </w:rPr>
        <w:t xml:space="preserve"> Association: </w:t>
      </w:r>
      <w:r w:rsidRPr="00FE204C">
        <w:rPr>
          <w:rStyle w:val="Strong"/>
          <w:rFonts w:ascii="Bell MT" w:hAnsi="Bell MT"/>
          <w:b w:val="0"/>
          <w:color w:val="333333"/>
        </w:rPr>
        <w:t xml:space="preserve">The mission of The </w:t>
      </w:r>
      <w:proofErr w:type="spellStart"/>
      <w:r w:rsidRPr="00FE204C">
        <w:rPr>
          <w:rStyle w:val="Strong"/>
          <w:rFonts w:ascii="Bell MT" w:hAnsi="Bell MT"/>
          <w:b w:val="0"/>
          <w:color w:val="333333"/>
        </w:rPr>
        <w:t>Glendon</w:t>
      </w:r>
      <w:proofErr w:type="spellEnd"/>
      <w:r w:rsidRPr="00FE204C">
        <w:rPr>
          <w:rStyle w:val="Strong"/>
          <w:rFonts w:ascii="Bell MT" w:hAnsi="Bell MT"/>
          <w:b w:val="0"/>
          <w:color w:val="333333"/>
        </w:rPr>
        <w:t xml:space="preserve"> Association is to save lives and enhance mental health by addressing the social problems of suicide, child abuse, violence, and troubled interpersonal relationships.</w:t>
      </w:r>
    </w:p>
    <w:p w:rsidR="00FE204C" w:rsidRDefault="00FE204C" w:rsidP="00CB077C">
      <w:pPr>
        <w:rPr>
          <w:rStyle w:val="Strong"/>
          <w:rFonts w:ascii="Bell MT" w:hAnsi="Bell MT"/>
          <w:b w:val="0"/>
          <w:color w:val="333333"/>
        </w:rPr>
      </w:pPr>
      <w:r>
        <w:rPr>
          <w:rStyle w:val="Strong"/>
          <w:rFonts w:ascii="Bell MT" w:hAnsi="Bell MT"/>
          <w:b w:val="0"/>
          <w:color w:val="333333"/>
        </w:rPr>
        <w:t xml:space="preserve">Website: </w:t>
      </w:r>
      <w:hyperlink r:id="rId11" w:history="1">
        <w:r w:rsidRPr="00D069ED">
          <w:rPr>
            <w:rStyle w:val="Hyperlink"/>
            <w:rFonts w:ascii="Bell MT" w:hAnsi="Bell MT"/>
          </w:rPr>
          <w:t>www.glendon.org</w:t>
        </w:r>
      </w:hyperlink>
    </w:p>
    <w:p w:rsidR="00FE204C" w:rsidRDefault="00FE204C" w:rsidP="00CB077C">
      <w:pPr>
        <w:rPr>
          <w:rStyle w:val="Strong"/>
          <w:rFonts w:ascii="Bell MT" w:hAnsi="Bell MT"/>
          <w:b w:val="0"/>
          <w:color w:val="333333"/>
        </w:rPr>
      </w:pPr>
    </w:p>
    <w:p w:rsidR="00FE204C" w:rsidRDefault="00FE204C" w:rsidP="00CB077C">
      <w:pPr>
        <w:rPr>
          <w:rStyle w:val="Strong"/>
          <w:rFonts w:ascii="Bell MT" w:hAnsi="Bell MT"/>
          <w:b w:val="0"/>
          <w:lang w:val="en-GB"/>
        </w:rPr>
      </w:pPr>
      <w:r>
        <w:rPr>
          <w:rStyle w:val="Strong"/>
          <w:rFonts w:ascii="Bell MT" w:hAnsi="Bell MT"/>
          <w:b w:val="0"/>
          <w:color w:val="333333"/>
        </w:rPr>
        <w:t xml:space="preserve">Second Wind Fund of Metro Denver: The mission of Second Wind Fund is to decrease the incidence of teen suicide by </w:t>
      </w:r>
      <w:r w:rsidRPr="00FE204C">
        <w:rPr>
          <w:rStyle w:val="Strong"/>
          <w:rFonts w:ascii="Bell MT" w:hAnsi="Bell MT"/>
          <w:b w:val="0"/>
          <w:lang w:val="en-GB"/>
        </w:rPr>
        <w:t>removing financial and social barriers to treatment for at-risk youth.</w:t>
      </w:r>
    </w:p>
    <w:p w:rsidR="00FE204C" w:rsidRDefault="00FE204C" w:rsidP="00CB077C">
      <w:pPr>
        <w:rPr>
          <w:rStyle w:val="Strong"/>
          <w:rFonts w:ascii="Bell MT" w:hAnsi="Bell MT"/>
          <w:b w:val="0"/>
          <w:lang w:val="en-GB"/>
        </w:rPr>
      </w:pPr>
      <w:r>
        <w:rPr>
          <w:rStyle w:val="Strong"/>
          <w:rFonts w:ascii="Bell MT" w:hAnsi="Bell MT"/>
          <w:b w:val="0"/>
          <w:lang w:val="en-GB"/>
        </w:rPr>
        <w:t xml:space="preserve">Website: </w:t>
      </w:r>
      <w:hyperlink r:id="rId12" w:history="1">
        <w:r w:rsidRPr="00D069ED">
          <w:rPr>
            <w:rStyle w:val="Hyperlink"/>
            <w:rFonts w:ascii="Bell MT" w:hAnsi="Bell MT"/>
            <w:lang w:val="en-GB"/>
          </w:rPr>
          <w:t>www.swfmd.org</w:t>
        </w:r>
      </w:hyperlink>
      <w:r>
        <w:rPr>
          <w:rStyle w:val="Strong"/>
          <w:rFonts w:ascii="Bell MT" w:hAnsi="Bell MT"/>
          <w:b w:val="0"/>
          <w:lang w:val="en-GB"/>
        </w:rPr>
        <w:t xml:space="preserve"> </w:t>
      </w:r>
    </w:p>
    <w:p w:rsidR="00FE204C" w:rsidRDefault="00FE204C" w:rsidP="00CB077C">
      <w:pPr>
        <w:rPr>
          <w:rStyle w:val="Strong"/>
          <w:rFonts w:ascii="Bell MT" w:hAnsi="Bell MT"/>
          <w:b w:val="0"/>
          <w:lang w:val="en-GB"/>
        </w:rPr>
      </w:pPr>
    </w:p>
    <w:p w:rsidR="00FE204C" w:rsidRDefault="00FE204C" w:rsidP="00FE204C">
      <w:pPr>
        <w:rPr>
          <w:rFonts w:ascii="Arial" w:hAnsi="Arial" w:cs="Arial"/>
          <w:sz w:val="18"/>
          <w:szCs w:val="18"/>
        </w:rPr>
      </w:pPr>
      <w:r>
        <w:rPr>
          <w:rStyle w:val="Strong"/>
          <w:rFonts w:ascii="Bell MT" w:hAnsi="Bell MT"/>
          <w:b w:val="0"/>
          <w:lang w:val="en-GB"/>
        </w:rPr>
        <w:t xml:space="preserve">The Office of Suicide Prevention: </w:t>
      </w:r>
      <w:r w:rsidRPr="00FE204C">
        <w:rPr>
          <w:rFonts w:ascii="Bell MT" w:hAnsi="Bell MT" w:cs="Arial"/>
        </w:rPr>
        <w:t>Reviews trends, risk factors, methods, and demographics; Reviews and analyze suicide prevention plans in other states; Looks at existing strategies that recognize and respond to people who are at risk</w:t>
      </w:r>
      <w:r w:rsidRPr="00FE204C">
        <w:rPr>
          <w:rFonts w:ascii="Arial" w:hAnsi="Arial" w:cs="Arial"/>
          <w:sz w:val="18"/>
          <w:szCs w:val="18"/>
        </w:rPr>
        <w:t>.</w:t>
      </w:r>
    </w:p>
    <w:p w:rsidR="00FE204C" w:rsidRPr="00FE204C" w:rsidRDefault="00FE204C" w:rsidP="00FE204C">
      <w:pPr>
        <w:rPr>
          <w:rFonts w:ascii="Bell MT" w:hAnsi="Bell MT" w:cs="Arial"/>
        </w:rPr>
      </w:pPr>
      <w:r>
        <w:rPr>
          <w:rFonts w:ascii="Bell MT" w:hAnsi="Bell MT" w:cs="Arial"/>
        </w:rPr>
        <w:t xml:space="preserve">Website: </w:t>
      </w:r>
      <w:hyperlink r:id="rId13" w:history="1">
        <w:r w:rsidRPr="00D069ED">
          <w:rPr>
            <w:rStyle w:val="Hyperlink"/>
            <w:rFonts w:ascii="Bell MT" w:hAnsi="Bell MT" w:cs="Arial"/>
          </w:rPr>
          <w:t>www.coosp.org</w:t>
        </w:r>
      </w:hyperlink>
      <w:r>
        <w:rPr>
          <w:rFonts w:ascii="Bell MT" w:hAnsi="Bell MT" w:cs="Arial"/>
        </w:rPr>
        <w:t xml:space="preserve"> </w:t>
      </w:r>
    </w:p>
    <w:p w:rsidR="00FE204C" w:rsidRPr="00FE204C" w:rsidRDefault="00FE204C" w:rsidP="00CB077C">
      <w:pPr>
        <w:rPr>
          <w:rFonts w:ascii="Bell MT" w:hAnsi="Bell MT"/>
          <w:b/>
          <w:bCs/>
          <w:color w:val="333333"/>
        </w:rPr>
      </w:pPr>
    </w:p>
    <w:p w:rsidR="00CB077C" w:rsidRPr="007C488F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7C488F">
        <w:rPr>
          <w:rFonts w:ascii="Bell MT" w:hAnsi="Bell MT"/>
          <w:sz w:val="28"/>
          <w:szCs w:val="28"/>
        </w:rPr>
        <w:t xml:space="preserve">Books </w:t>
      </w:r>
      <w:proofErr w:type="gramStart"/>
      <w:r w:rsidRPr="007C488F">
        <w:rPr>
          <w:rFonts w:ascii="Bell MT" w:hAnsi="Bell MT"/>
          <w:sz w:val="28"/>
          <w:szCs w:val="28"/>
        </w:rPr>
        <w:t>For</w:t>
      </w:r>
      <w:proofErr w:type="gramEnd"/>
      <w:r w:rsidRPr="007C488F">
        <w:rPr>
          <w:rFonts w:ascii="Bell MT" w:hAnsi="Bell MT"/>
          <w:sz w:val="28"/>
          <w:szCs w:val="28"/>
        </w:rPr>
        <w:t xml:space="preserve"> Kids </w:t>
      </w:r>
      <w:r w:rsidRPr="007C488F">
        <w:rPr>
          <w:rFonts w:ascii="Bell MT" w:hAnsi="Bell MT"/>
          <w:sz w:val="28"/>
          <w:szCs w:val="28"/>
        </w:rPr>
        <w:sym w:font="Wingdings" w:char="F0E0"/>
      </w:r>
      <w:r w:rsidRPr="007C488F">
        <w:rPr>
          <w:rFonts w:ascii="Bell MT" w:hAnsi="Bell MT"/>
          <w:sz w:val="28"/>
          <w:szCs w:val="28"/>
        </w:rPr>
        <w:t xml:space="preserve">  </w:t>
      </w:r>
    </w:p>
    <w:p w:rsidR="0052307D" w:rsidRDefault="0052307D" w:rsidP="00CB077C">
      <w:pPr>
        <w:rPr>
          <w:rFonts w:ascii="Bell MT" w:hAnsi="Bell MT"/>
        </w:rPr>
      </w:pPr>
      <w:proofErr w:type="spellStart"/>
      <w:proofErr w:type="gramStart"/>
      <w:r>
        <w:rPr>
          <w:rFonts w:ascii="Bell MT" w:hAnsi="Bell MT"/>
        </w:rPr>
        <w:t>Requarth</w:t>
      </w:r>
      <w:proofErr w:type="spellEnd"/>
      <w:r>
        <w:rPr>
          <w:rFonts w:ascii="Bell MT" w:hAnsi="Bell MT"/>
        </w:rPr>
        <w:t>, M. (2008).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After a parents’ suicide: Helping children heal.</w:t>
      </w:r>
      <w:r>
        <w:rPr>
          <w:rFonts w:ascii="Bell MT" w:hAnsi="Bell MT"/>
        </w:rPr>
        <w:t xml:space="preserve"> </w:t>
      </w:r>
      <w:proofErr w:type="gramStart"/>
      <w:r>
        <w:rPr>
          <w:rFonts w:ascii="Bell MT" w:hAnsi="Bell MT"/>
        </w:rPr>
        <w:t>Healing Hearts Press: CA.</w:t>
      </w:r>
      <w:proofErr w:type="gramEnd"/>
    </w:p>
    <w:p w:rsidR="0052307D" w:rsidRDefault="0052307D" w:rsidP="00CB077C">
      <w:pPr>
        <w:rPr>
          <w:rFonts w:ascii="Bell MT" w:hAnsi="Bell MT"/>
        </w:rPr>
      </w:pPr>
    </w:p>
    <w:p w:rsidR="0052307D" w:rsidRDefault="0052307D" w:rsidP="00CB077C">
      <w:pPr>
        <w:rPr>
          <w:rFonts w:ascii="Bell MT" w:hAnsi="Bell MT"/>
        </w:rPr>
      </w:pPr>
      <w:proofErr w:type="gramStart"/>
      <w:r>
        <w:rPr>
          <w:rFonts w:ascii="Bell MT" w:hAnsi="Bell MT"/>
        </w:rPr>
        <w:t xml:space="preserve">The </w:t>
      </w:r>
      <w:proofErr w:type="spellStart"/>
      <w:r>
        <w:rPr>
          <w:rFonts w:ascii="Bell MT" w:hAnsi="Bell MT"/>
        </w:rPr>
        <w:t>Dougy</w:t>
      </w:r>
      <w:proofErr w:type="spellEnd"/>
      <w:r>
        <w:rPr>
          <w:rFonts w:ascii="Bell MT" w:hAnsi="Bell MT"/>
        </w:rPr>
        <w:t xml:space="preserve"> Center.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After a suicide: An activity book for grieving kids.</w:t>
      </w:r>
      <w:r>
        <w:rPr>
          <w:rFonts w:ascii="Bell MT" w:hAnsi="Bell MT"/>
        </w:rPr>
        <w:t xml:space="preserve"> </w:t>
      </w:r>
      <w:proofErr w:type="gramStart"/>
      <w:r>
        <w:rPr>
          <w:rFonts w:ascii="Bell MT" w:hAnsi="Bell MT"/>
        </w:rPr>
        <w:t>The National Center for Grieving Children and Families.</w:t>
      </w:r>
      <w:proofErr w:type="gramEnd"/>
    </w:p>
    <w:p w:rsidR="00CB077C" w:rsidRPr="00E66FF6" w:rsidRDefault="0052307D" w:rsidP="00CB077C">
      <w:pPr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:rsidR="00CB077C" w:rsidRPr="007C488F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  <w:r w:rsidRPr="007C488F">
        <w:rPr>
          <w:rFonts w:ascii="Bell MT" w:hAnsi="Bell MT"/>
          <w:sz w:val="28"/>
          <w:szCs w:val="28"/>
        </w:rPr>
        <w:t xml:space="preserve">Books </w:t>
      </w:r>
      <w:proofErr w:type="gramStart"/>
      <w:r w:rsidRPr="007C488F">
        <w:rPr>
          <w:rFonts w:ascii="Bell MT" w:hAnsi="Bell MT"/>
          <w:sz w:val="28"/>
          <w:szCs w:val="28"/>
        </w:rPr>
        <w:t>For</w:t>
      </w:r>
      <w:proofErr w:type="gramEnd"/>
      <w:r w:rsidRPr="007C488F">
        <w:rPr>
          <w:rFonts w:ascii="Bell MT" w:hAnsi="Bell MT"/>
          <w:sz w:val="28"/>
          <w:szCs w:val="28"/>
        </w:rPr>
        <w:t xml:space="preserve"> Teens </w:t>
      </w:r>
      <w:r w:rsidRPr="007C488F">
        <w:rPr>
          <w:rFonts w:ascii="Bell MT" w:hAnsi="Bell MT"/>
          <w:sz w:val="28"/>
          <w:szCs w:val="28"/>
        </w:rPr>
        <w:sym w:font="Wingdings" w:char="F0E0"/>
      </w:r>
      <w:r w:rsidRPr="007C488F">
        <w:rPr>
          <w:rFonts w:ascii="Bell MT" w:hAnsi="Bell MT"/>
          <w:sz w:val="28"/>
          <w:szCs w:val="28"/>
        </w:rPr>
        <w:t xml:space="preserve">  </w:t>
      </w:r>
    </w:p>
    <w:p w:rsidR="00CB077C" w:rsidRPr="00B27A41" w:rsidRDefault="00E66FF6" w:rsidP="00CB077C">
      <w:pPr>
        <w:rPr>
          <w:rFonts w:ascii="Bell MT" w:hAnsi="Bell MT"/>
        </w:rPr>
      </w:pPr>
      <w:proofErr w:type="spellStart"/>
      <w:r w:rsidRPr="00B27A41">
        <w:rPr>
          <w:rFonts w:ascii="Bell MT" w:hAnsi="Bell MT"/>
        </w:rPr>
        <w:t>Hugus</w:t>
      </w:r>
      <w:proofErr w:type="spellEnd"/>
      <w:r w:rsidRPr="00B27A41">
        <w:rPr>
          <w:rFonts w:ascii="Bell MT" w:hAnsi="Bell MT"/>
        </w:rPr>
        <w:t>, C. S</w:t>
      </w:r>
      <w:r w:rsidRPr="00E66FF6">
        <w:rPr>
          <w:rFonts w:ascii="Bell MT" w:hAnsi="Bell MT"/>
        </w:rPr>
        <w:t xml:space="preserve">. </w:t>
      </w:r>
      <w:r w:rsidR="00B27A41">
        <w:rPr>
          <w:rFonts w:ascii="Bell MT" w:hAnsi="Bell MT"/>
        </w:rPr>
        <w:t xml:space="preserve">(2008). </w:t>
      </w:r>
      <w:proofErr w:type="gramStart"/>
      <w:r w:rsidR="00B27A41">
        <w:rPr>
          <w:rFonts w:ascii="Bell MT" w:hAnsi="Bell MT"/>
          <w:i/>
        </w:rPr>
        <w:t>Crossing 13: Memoir of a father’s suicide.</w:t>
      </w:r>
      <w:proofErr w:type="gramEnd"/>
      <w:r w:rsidR="00B27A41">
        <w:rPr>
          <w:rFonts w:ascii="Bell MT" w:hAnsi="Bell MT"/>
        </w:rPr>
        <w:t xml:space="preserve"> Affirm Publications: CO.</w:t>
      </w:r>
    </w:p>
    <w:p w:rsidR="00B27A41" w:rsidRDefault="00B27A41" w:rsidP="00CB077C">
      <w:pPr>
        <w:tabs>
          <w:tab w:val="left" w:pos="560"/>
          <w:tab w:val="left" w:pos="5480"/>
        </w:tabs>
        <w:rPr>
          <w:rFonts w:ascii="Bell MT" w:hAnsi="Bell MT"/>
          <w:sz w:val="28"/>
          <w:szCs w:val="28"/>
        </w:rPr>
      </w:pPr>
    </w:p>
    <w:p w:rsidR="00B27A41" w:rsidRDefault="00B27A41" w:rsidP="00CB077C">
      <w:pPr>
        <w:tabs>
          <w:tab w:val="left" w:pos="560"/>
          <w:tab w:val="left" w:pos="5480"/>
        </w:tabs>
        <w:rPr>
          <w:rFonts w:ascii="Bell MT" w:hAnsi="Bell MT"/>
        </w:rPr>
      </w:pPr>
      <w:proofErr w:type="gramStart"/>
      <w:r>
        <w:rPr>
          <w:rFonts w:ascii="Bell MT" w:hAnsi="Bell MT"/>
        </w:rPr>
        <w:t>Nelson, R., Galas, J., &amp; Cobain, B. (2006).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The power to prevent suicide: A guide for teens helping teens.</w:t>
      </w:r>
      <w:r>
        <w:t xml:space="preserve"> </w:t>
      </w:r>
      <w:proofErr w:type="spellStart"/>
      <w:r>
        <w:rPr>
          <w:rFonts w:ascii="Bell MT" w:hAnsi="Bell MT"/>
        </w:rPr>
        <w:t>FreeSpirit</w:t>
      </w:r>
      <w:proofErr w:type="spellEnd"/>
      <w:r>
        <w:rPr>
          <w:rFonts w:ascii="Bell MT" w:hAnsi="Bell MT"/>
        </w:rPr>
        <w:t xml:space="preserve"> Publishing: MN.</w:t>
      </w:r>
    </w:p>
    <w:p w:rsidR="00B27A41" w:rsidRPr="00B27A41" w:rsidRDefault="00B27A41" w:rsidP="00CB077C">
      <w:pPr>
        <w:tabs>
          <w:tab w:val="left" w:pos="560"/>
          <w:tab w:val="left" w:pos="5480"/>
        </w:tabs>
        <w:rPr>
          <w:rFonts w:ascii="Bell MT" w:hAnsi="Bell MT"/>
        </w:rPr>
      </w:pPr>
    </w:p>
    <w:p w:rsidR="00CB077C" w:rsidRPr="007C488F" w:rsidRDefault="00CB077C" w:rsidP="00CB077C">
      <w:pPr>
        <w:tabs>
          <w:tab w:val="left" w:pos="560"/>
          <w:tab w:val="left" w:pos="5480"/>
        </w:tabs>
        <w:rPr>
          <w:rFonts w:ascii="Bell MT" w:hAnsi="Bell MT"/>
          <w:sz w:val="36"/>
          <w:szCs w:val="36"/>
        </w:rPr>
      </w:pPr>
      <w:r w:rsidRPr="007C488F">
        <w:rPr>
          <w:rFonts w:ascii="Bell MT" w:hAnsi="Bell MT"/>
          <w:sz w:val="28"/>
          <w:szCs w:val="28"/>
        </w:rPr>
        <w:t xml:space="preserve">Books </w:t>
      </w:r>
      <w:proofErr w:type="gramStart"/>
      <w:r w:rsidRPr="007C488F">
        <w:rPr>
          <w:rFonts w:ascii="Bell MT" w:hAnsi="Bell MT"/>
          <w:sz w:val="28"/>
          <w:szCs w:val="28"/>
        </w:rPr>
        <w:t>For</w:t>
      </w:r>
      <w:proofErr w:type="gramEnd"/>
      <w:r w:rsidRPr="007C488F">
        <w:rPr>
          <w:rFonts w:ascii="Bell MT" w:hAnsi="Bell MT"/>
          <w:sz w:val="28"/>
          <w:szCs w:val="28"/>
        </w:rPr>
        <w:t xml:space="preserve"> Parents </w:t>
      </w:r>
      <w:r w:rsidRPr="007C488F">
        <w:rPr>
          <w:rFonts w:ascii="Bell MT" w:hAnsi="Bell MT"/>
          <w:sz w:val="28"/>
          <w:szCs w:val="28"/>
        </w:rPr>
        <w:sym w:font="Wingdings" w:char="F0E0"/>
      </w:r>
      <w:r w:rsidRPr="007C488F">
        <w:rPr>
          <w:rFonts w:ascii="Bell MT" w:hAnsi="Bell MT"/>
          <w:sz w:val="28"/>
          <w:szCs w:val="28"/>
        </w:rPr>
        <w:t xml:space="preserve">  </w:t>
      </w:r>
    </w:p>
    <w:p w:rsidR="00CB077C" w:rsidRDefault="00B27A41" w:rsidP="00CB077C">
      <w:pPr>
        <w:rPr>
          <w:rFonts w:ascii="Bell MT" w:hAnsi="Bell MT"/>
        </w:rPr>
      </w:pPr>
      <w:proofErr w:type="gramStart"/>
      <w:r>
        <w:rPr>
          <w:rFonts w:ascii="Bell MT" w:hAnsi="Bell MT"/>
        </w:rPr>
        <w:t>Cobain, B. &amp; Larch, J. (2006).</w:t>
      </w:r>
      <w:proofErr w:type="gramEnd"/>
      <w:r>
        <w:rPr>
          <w:rFonts w:ascii="Bell MT" w:hAnsi="Bell MT"/>
        </w:rPr>
        <w:t xml:space="preserve"> </w:t>
      </w:r>
      <w:proofErr w:type="gramStart"/>
      <w:r>
        <w:rPr>
          <w:rFonts w:ascii="Bell MT" w:hAnsi="Bell MT"/>
          <w:i/>
        </w:rPr>
        <w:t>Dying to be free: A healing guide for families after a suicide.</w:t>
      </w:r>
      <w:proofErr w:type="gramEnd"/>
      <w:r>
        <w:t xml:space="preserve"> </w:t>
      </w:r>
      <w:proofErr w:type="spellStart"/>
      <w:r>
        <w:rPr>
          <w:rFonts w:ascii="Bell MT" w:hAnsi="Bell MT"/>
        </w:rPr>
        <w:t>Hazelden</w:t>
      </w:r>
      <w:proofErr w:type="spellEnd"/>
      <w:r>
        <w:rPr>
          <w:rFonts w:ascii="Bell MT" w:hAnsi="Bell MT"/>
        </w:rPr>
        <w:t>: MN.</w:t>
      </w:r>
    </w:p>
    <w:p w:rsidR="00B27A41" w:rsidRDefault="00B27A41" w:rsidP="00CB077C">
      <w:pPr>
        <w:rPr>
          <w:rFonts w:ascii="Bell MT" w:hAnsi="Bell MT"/>
        </w:rPr>
      </w:pPr>
    </w:p>
    <w:p w:rsidR="00B27A41" w:rsidRDefault="00B27A41" w:rsidP="00CB077C">
      <w:pPr>
        <w:rPr>
          <w:rFonts w:ascii="Bell MT" w:hAnsi="Bell MT"/>
        </w:rPr>
      </w:pPr>
      <w:proofErr w:type="gramStart"/>
      <w:r>
        <w:rPr>
          <w:rFonts w:ascii="Bell MT" w:hAnsi="Bell MT"/>
        </w:rPr>
        <w:t>Fine, C. (1999).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No time to say goodbye: Surviving the suicide of a loved one.</w:t>
      </w:r>
      <w:r>
        <w:rPr>
          <w:rFonts w:ascii="Bell MT" w:hAnsi="Bell MT"/>
        </w:rPr>
        <w:t xml:space="preserve"> Three Rivers Press: Random House: NY.</w:t>
      </w:r>
    </w:p>
    <w:p w:rsidR="00B27A41" w:rsidRPr="00B27A41" w:rsidRDefault="00B27A41" w:rsidP="00CB077C">
      <w:pPr>
        <w:rPr>
          <w:rFonts w:ascii="Bell MT" w:hAnsi="Bell MT"/>
        </w:rPr>
      </w:pPr>
    </w:p>
    <w:p w:rsidR="00B27A41" w:rsidRDefault="00B27A41" w:rsidP="00CB077C">
      <w:pPr>
        <w:rPr>
          <w:rFonts w:ascii="Bell MT" w:hAnsi="Bell MT"/>
        </w:rPr>
      </w:pPr>
      <w:proofErr w:type="gramStart"/>
      <w:r>
        <w:rPr>
          <w:rFonts w:ascii="Bell MT" w:hAnsi="Bell MT"/>
        </w:rPr>
        <w:t>Joiner, T. (2007).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Why people die by suicide.</w:t>
      </w:r>
      <w:r>
        <w:t xml:space="preserve"> </w:t>
      </w:r>
      <w:proofErr w:type="gramStart"/>
      <w:r>
        <w:rPr>
          <w:rFonts w:ascii="Bell MT" w:hAnsi="Bell MT"/>
        </w:rPr>
        <w:t>Presidents and Fellows of Harvard College.</w:t>
      </w:r>
      <w:proofErr w:type="gramEnd"/>
    </w:p>
    <w:p w:rsidR="00B27A41" w:rsidRDefault="00B27A41" w:rsidP="00CB077C">
      <w:pPr>
        <w:rPr>
          <w:rFonts w:ascii="Bell MT" w:hAnsi="Bell MT"/>
        </w:rPr>
      </w:pPr>
    </w:p>
    <w:p w:rsidR="00B27A41" w:rsidRDefault="00B27A41" w:rsidP="00CB077C">
      <w:pPr>
        <w:rPr>
          <w:rFonts w:ascii="Bell MT" w:hAnsi="Bell MT"/>
        </w:rPr>
      </w:pPr>
      <w:proofErr w:type="gramStart"/>
      <w:r>
        <w:rPr>
          <w:rFonts w:ascii="Bell MT" w:hAnsi="Bell MT"/>
        </w:rPr>
        <w:lastRenderedPageBreak/>
        <w:t xml:space="preserve">Lucas, C. &amp; </w:t>
      </w:r>
      <w:proofErr w:type="spellStart"/>
      <w:r>
        <w:rPr>
          <w:rFonts w:ascii="Bell MT" w:hAnsi="Bell MT"/>
        </w:rPr>
        <w:t>Seiden</w:t>
      </w:r>
      <w:proofErr w:type="spellEnd"/>
      <w:r>
        <w:rPr>
          <w:rFonts w:ascii="Bell MT" w:hAnsi="Bell MT"/>
        </w:rPr>
        <w:t>, H. (2007).</w:t>
      </w:r>
      <w:proofErr w:type="gramEnd"/>
      <w:r>
        <w:rPr>
          <w:rFonts w:ascii="Bell MT" w:hAnsi="Bell MT"/>
        </w:rPr>
        <w:t xml:space="preserve"> </w:t>
      </w:r>
      <w:r>
        <w:rPr>
          <w:rFonts w:ascii="Bell MT" w:hAnsi="Bell MT"/>
          <w:i/>
        </w:rPr>
        <w:t>Silent grief: Living in the wake of suicide.</w:t>
      </w:r>
      <w:r>
        <w:t xml:space="preserve"> </w:t>
      </w:r>
      <w:r>
        <w:rPr>
          <w:rFonts w:ascii="Bell MT" w:hAnsi="Bell MT"/>
        </w:rPr>
        <w:t>Jessica Kingsley Publishers: PA.</w:t>
      </w:r>
    </w:p>
    <w:p w:rsidR="00B27A41" w:rsidRPr="00B27A41" w:rsidRDefault="00B27A41" w:rsidP="00CB077C">
      <w:pPr>
        <w:rPr>
          <w:rFonts w:ascii="Bell MT" w:hAnsi="Bell MT"/>
        </w:rPr>
      </w:pPr>
    </w:p>
    <w:p w:rsidR="00CB077C" w:rsidRDefault="00CB077C" w:rsidP="00CB077C">
      <w:pPr>
        <w:rPr>
          <w:rFonts w:ascii="Bell MT" w:hAnsi="Bell MT"/>
          <w:sz w:val="26"/>
        </w:rPr>
      </w:pPr>
      <w:r w:rsidRPr="00D72A0B">
        <w:rPr>
          <w:rFonts w:ascii="Bell MT" w:hAnsi="Bell MT"/>
          <w:sz w:val="26"/>
        </w:rPr>
        <w:t>Some information for this article was taken from:</w:t>
      </w:r>
    </w:p>
    <w:p w:rsidR="005F23BA" w:rsidRDefault="005F23BA" w:rsidP="00CB077C">
      <w:pPr>
        <w:rPr>
          <w:rFonts w:ascii="Bell MT" w:hAnsi="Bell MT"/>
          <w:sz w:val="26"/>
        </w:rPr>
      </w:pPr>
    </w:p>
    <w:p w:rsidR="00FE3382" w:rsidRDefault="00FE3382" w:rsidP="00CB077C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 xml:space="preserve">Office of Suicide Prevention website: </w:t>
      </w:r>
      <w:hyperlink r:id="rId14" w:history="1">
        <w:r w:rsidRPr="00D069ED">
          <w:rPr>
            <w:rStyle w:val="Hyperlink"/>
            <w:rFonts w:ascii="Bell MT" w:hAnsi="Bell MT"/>
            <w:sz w:val="26"/>
          </w:rPr>
          <w:t>www.coosp.org</w:t>
        </w:r>
      </w:hyperlink>
      <w:r>
        <w:rPr>
          <w:rFonts w:ascii="Bell MT" w:hAnsi="Bell MT"/>
          <w:sz w:val="26"/>
        </w:rPr>
        <w:t xml:space="preserve"> on June 19, 2012.</w:t>
      </w:r>
    </w:p>
    <w:p w:rsidR="00FE3382" w:rsidRDefault="00FE3382" w:rsidP="00CB077C">
      <w:pPr>
        <w:rPr>
          <w:rFonts w:ascii="Bell MT" w:hAnsi="Bell MT"/>
          <w:sz w:val="26"/>
        </w:rPr>
      </w:pPr>
    </w:p>
    <w:p w:rsidR="00FE3382" w:rsidRDefault="00FE3382" w:rsidP="00FE3382">
      <w:r>
        <w:rPr>
          <w:rFonts w:ascii="Bell MT" w:hAnsi="Bell MT"/>
          <w:sz w:val="26"/>
        </w:rPr>
        <w:t xml:space="preserve">Second Wind Fund website: </w:t>
      </w:r>
      <w:hyperlink r:id="rId15" w:history="1">
        <w:r w:rsidRPr="00D069ED">
          <w:rPr>
            <w:rStyle w:val="Hyperlink"/>
            <w:rFonts w:ascii="Bell MT" w:hAnsi="Bell MT"/>
            <w:sz w:val="26"/>
          </w:rPr>
          <w:t>www.scfmd.org</w:t>
        </w:r>
      </w:hyperlink>
      <w:r>
        <w:rPr>
          <w:rFonts w:ascii="Bell MT" w:hAnsi="Bell MT"/>
          <w:sz w:val="26"/>
        </w:rPr>
        <w:t xml:space="preserve"> on June 19, 2012. </w:t>
      </w:r>
    </w:p>
    <w:p w:rsidR="00FE3382" w:rsidRDefault="00FE3382" w:rsidP="00CB077C">
      <w:pPr>
        <w:rPr>
          <w:rFonts w:ascii="Bell MT" w:hAnsi="Bell MT"/>
          <w:sz w:val="26"/>
        </w:rPr>
      </w:pPr>
    </w:p>
    <w:p w:rsidR="005F23BA" w:rsidRDefault="005F23BA" w:rsidP="00CB077C">
      <w:pPr>
        <w:rPr>
          <w:rFonts w:ascii="Bell MT" w:hAnsi="Bell MT"/>
          <w:sz w:val="26"/>
        </w:rPr>
      </w:pPr>
      <w:r>
        <w:rPr>
          <w:rFonts w:ascii="Bell MT" w:hAnsi="Bell MT"/>
          <w:sz w:val="26"/>
        </w:rPr>
        <w:t xml:space="preserve">Suicide Prevention Symposium: June 4 and June 5, 2012. </w:t>
      </w:r>
      <w:proofErr w:type="gramStart"/>
      <w:r>
        <w:rPr>
          <w:rFonts w:ascii="Bell MT" w:hAnsi="Bell MT"/>
          <w:sz w:val="26"/>
        </w:rPr>
        <w:t>Temple Emanuel.</w:t>
      </w:r>
      <w:proofErr w:type="gramEnd"/>
      <w:r>
        <w:rPr>
          <w:rFonts w:ascii="Bell MT" w:hAnsi="Bell MT"/>
          <w:sz w:val="26"/>
        </w:rPr>
        <w:t xml:space="preserve"> </w:t>
      </w:r>
      <w:proofErr w:type="gramStart"/>
      <w:r>
        <w:rPr>
          <w:rFonts w:ascii="Bell MT" w:hAnsi="Bell MT"/>
          <w:sz w:val="26"/>
        </w:rPr>
        <w:t>Denver Public Schools.</w:t>
      </w:r>
      <w:proofErr w:type="gramEnd"/>
      <w:r>
        <w:rPr>
          <w:rFonts w:ascii="Bell MT" w:hAnsi="Bell MT"/>
          <w:sz w:val="26"/>
        </w:rPr>
        <w:t xml:space="preserve"> </w:t>
      </w:r>
    </w:p>
    <w:p w:rsidR="00FE3382" w:rsidRDefault="00FE3382" w:rsidP="00CB077C">
      <w:pPr>
        <w:rPr>
          <w:rFonts w:ascii="Bell MT" w:hAnsi="Bell MT"/>
          <w:sz w:val="26"/>
        </w:rPr>
      </w:pPr>
    </w:p>
    <w:p w:rsidR="00EF52CF" w:rsidRDefault="00EF52CF"/>
    <w:sectPr w:rsidR="00EF52CF" w:rsidSect="00292B6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7C" w:rsidRDefault="00CB077C" w:rsidP="00CB077C">
      <w:r>
        <w:separator/>
      </w:r>
    </w:p>
  </w:endnote>
  <w:endnote w:type="continuationSeparator" w:id="0">
    <w:p w:rsidR="00CB077C" w:rsidRDefault="00CB077C" w:rsidP="00CB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60" w:rsidRPr="00CB077C" w:rsidRDefault="00FE3382">
    <w:pPr>
      <w:pStyle w:val="Footer"/>
      <w:rPr>
        <w:rFonts w:ascii="Bradley Hand ITC" w:hAnsi="Bradley Hand ITC"/>
        <w:szCs w:val="22"/>
      </w:rPr>
    </w:pPr>
    <w:r w:rsidRPr="00CB077C">
      <w:rPr>
        <w:rFonts w:ascii="Bradley Hand ITC" w:hAnsi="Bradley Hand ITC"/>
        <w:szCs w:val="22"/>
      </w:rPr>
      <w:t xml:space="preserve">Information compiled by: </w:t>
    </w:r>
  </w:p>
  <w:p w:rsidR="00292B60" w:rsidRPr="00CB077C" w:rsidRDefault="00FE3382">
    <w:pPr>
      <w:pStyle w:val="Footer"/>
      <w:rPr>
        <w:rFonts w:ascii="Bradley Hand ITC" w:hAnsi="Bradley Hand ITC"/>
        <w:szCs w:val="22"/>
      </w:rPr>
    </w:pPr>
    <w:r w:rsidRPr="00CB077C">
      <w:rPr>
        <w:rFonts w:ascii="Bradley Hand ITC" w:hAnsi="Bradley Hand ITC"/>
        <w:szCs w:val="22"/>
      </w:rPr>
      <w:t xml:space="preserve">Sarah Kohn, </w:t>
    </w:r>
    <w:proofErr w:type="spellStart"/>
    <w:proofErr w:type="gramStart"/>
    <w:r w:rsidRPr="00CB077C">
      <w:rPr>
        <w:rFonts w:ascii="Bradley Hand ITC" w:hAnsi="Bradley Hand ITC"/>
        <w:szCs w:val="22"/>
      </w:rPr>
      <w:t>Ed.S</w:t>
    </w:r>
    <w:proofErr w:type="spellEnd"/>
    <w:r w:rsidRPr="00CB077C">
      <w:rPr>
        <w:rFonts w:ascii="Bradley Hand ITC" w:hAnsi="Bradley Hand ITC"/>
        <w:szCs w:val="22"/>
      </w:rPr>
      <w:t>.,</w:t>
    </w:r>
    <w:proofErr w:type="gramEnd"/>
    <w:r w:rsidRPr="00CB077C">
      <w:rPr>
        <w:rFonts w:ascii="Bradley Hand ITC" w:hAnsi="Bradley Hand ITC"/>
        <w:szCs w:val="22"/>
      </w:rPr>
      <w:t xml:space="preserve"> NCSP</w:t>
    </w:r>
  </w:p>
  <w:p w:rsidR="00292B60" w:rsidRPr="00CB077C" w:rsidRDefault="00FE3382">
    <w:pPr>
      <w:pStyle w:val="Footer"/>
      <w:rPr>
        <w:rFonts w:ascii="Bradley Hand ITC" w:hAnsi="Bradley Hand ITC"/>
        <w:szCs w:val="22"/>
      </w:rPr>
    </w:pPr>
    <w:r w:rsidRPr="00CB077C">
      <w:rPr>
        <w:rFonts w:ascii="Bradley Hand ITC" w:hAnsi="Bradley Hand ITC"/>
        <w:szCs w:val="22"/>
      </w:rPr>
      <w:t>Licensed School Psychologist</w:t>
    </w:r>
  </w:p>
  <w:p w:rsidR="00292B60" w:rsidRPr="00CB077C" w:rsidRDefault="00FE3382">
    <w:pPr>
      <w:pStyle w:val="Footer"/>
      <w:rPr>
        <w:rFonts w:ascii="Bradley Hand ITC" w:hAnsi="Bradley Hand ITC"/>
        <w:szCs w:val="22"/>
      </w:rPr>
    </w:pPr>
    <w:r w:rsidRPr="00CB077C">
      <w:rPr>
        <w:rFonts w:ascii="Bradley Hand ITC" w:hAnsi="Bradley Hand ITC"/>
        <w:szCs w:val="22"/>
      </w:rPr>
      <w:t>Denver Public 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7C" w:rsidRDefault="00CB077C" w:rsidP="00CB077C">
      <w:r>
        <w:separator/>
      </w:r>
    </w:p>
  </w:footnote>
  <w:footnote w:type="continuationSeparator" w:id="0">
    <w:p w:rsidR="00CB077C" w:rsidRDefault="00CB077C" w:rsidP="00CB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6F51E64"/>
    <w:multiLevelType w:val="hybridMultilevel"/>
    <w:tmpl w:val="3646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D6D28"/>
    <w:multiLevelType w:val="hybridMultilevel"/>
    <w:tmpl w:val="A9A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41348"/>
    <w:multiLevelType w:val="hybridMultilevel"/>
    <w:tmpl w:val="AC74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9071A"/>
    <w:multiLevelType w:val="hybridMultilevel"/>
    <w:tmpl w:val="65980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50EB0"/>
    <w:multiLevelType w:val="hybridMultilevel"/>
    <w:tmpl w:val="4798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738D2"/>
    <w:multiLevelType w:val="multilevel"/>
    <w:tmpl w:val="147C29A6"/>
    <w:lvl w:ilvl="0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</w:abstractNum>
  <w:abstractNum w:abstractNumId="6">
    <w:nsid w:val="3B5903B8"/>
    <w:multiLevelType w:val="hybridMultilevel"/>
    <w:tmpl w:val="B2B2E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833DC5"/>
    <w:multiLevelType w:val="hybridMultilevel"/>
    <w:tmpl w:val="C00E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081534"/>
    <w:multiLevelType w:val="hybridMultilevel"/>
    <w:tmpl w:val="52D67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60FF3"/>
    <w:multiLevelType w:val="hybridMultilevel"/>
    <w:tmpl w:val="137A6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2C752F"/>
    <w:multiLevelType w:val="multilevel"/>
    <w:tmpl w:val="D8D871D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</w:abstractNum>
  <w:abstractNum w:abstractNumId="11">
    <w:nsid w:val="5DA00555"/>
    <w:multiLevelType w:val="hybridMultilevel"/>
    <w:tmpl w:val="6A30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7A6606"/>
    <w:multiLevelType w:val="multilevel"/>
    <w:tmpl w:val="A5D8E6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E2F4F"/>
    <w:multiLevelType w:val="hybridMultilevel"/>
    <w:tmpl w:val="3A74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9541DE"/>
    <w:multiLevelType w:val="hybridMultilevel"/>
    <w:tmpl w:val="4DCAD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7C"/>
    <w:rsid w:val="0052307D"/>
    <w:rsid w:val="0058332C"/>
    <w:rsid w:val="005F23BA"/>
    <w:rsid w:val="007B37AF"/>
    <w:rsid w:val="00844049"/>
    <w:rsid w:val="00B27A41"/>
    <w:rsid w:val="00C3248C"/>
    <w:rsid w:val="00CB077C"/>
    <w:rsid w:val="00E66FF6"/>
    <w:rsid w:val="00EF52CF"/>
    <w:rsid w:val="00F77BF1"/>
    <w:rsid w:val="00FE204C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7C"/>
    <w:pPr>
      <w:spacing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77C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B0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077C"/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7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07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077C"/>
    <w:pPr>
      <w:spacing w:after="225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FE20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7C"/>
    <w:pPr>
      <w:spacing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77C"/>
    <w:rPr>
      <w:rFonts w:ascii="Verdana" w:eastAsia="Times New Roman" w:hAnsi="Verdana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B0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077C"/>
    <w:rPr>
      <w:rFonts w:ascii="Verdana" w:eastAsia="Times New Roman" w:hAnsi="Verdan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7C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77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077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B077C"/>
    <w:pPr>
      <w:spacing w:after="225"/>
    </w:pPr>
    <w:rPr>
      <w:rFonts w:ascii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FE204C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58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6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23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7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12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903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24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0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1797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0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sp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wfm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end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fmd.org" TargetMode="Externa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944B6-EF64-4AE2-BF2F-053C62AC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10</cp:revision>
  <dcterms:created xsi:type="dcterms:W3CDTF">2012-06-19T20:55:00Z</dcterms:created>
  <dcterms:modified xsi:type="dcterms:W3CDTF">2012-06-29T17:57:00Z</dcterms:modified>
</cp:coreProperties>
</file>